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65A804EA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C815DA">
        <w:rPr>
          <w:sz w:val="28"/>
          <w:szCs w:val="28"/>
        </w:rPr>
        <w:t>January 10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6C97501D" w:rsidR="00325F7F" w:rsidRDefault="00332A6A" w:rsidP="00B8393C">
            <w:r>
              <w:t>11-29-21</w:t>
            </w:r>
          </w:p>
        </w:tc>
        <w:tc>
          <w:tcPr>
            <w:tcW w:w="432" w:type="pct"/>
          </w:tcPr>
          <w:p w14:paraId="34CCF94F" w14:textId="34DAA1E8" w:rsidR="00325F7F" w:rsidRDefault="00005644" w:rsidP="00DA173D">
            <w:r>
              <w:t>Elizabeth</w:t>
            </w:r>
          </w:p>
        </w:tc>
        <w:tc>
          <w:tcPr>
            <w:tcW w:w="1427" w:type="pct"/>
            <w:gridSpan w:val="3"/>
          </w:tcPr>
          <w:p w14:paraId="368522D7" w14:textId="4F958DDE" w:rsidR="00325F7F" w:rsidRDefault="005B3509" w:rsidP="00CA0558">
            <w:r>
              <w:t>Gen ed subcommittee</w:t>
            </w:r>
          </w:p>
        </w:tc>
        <w:tc>
          <w:tcPr>
            <w:tcW w:w="2141" w:type="pct"/>
            <w:gridSpan w:val="2"/>
          </w:tcPr>
          <w:p w14:paraId="2C967576" w14:textId="7718B031" w:rsidR="00325F7F" w:rsidRDefault="005B3509" w:rsidP="00DA173D">
            <w:r>
              <w:t>Email team leads re</w:t>
            </w:r>
            <w:r>
              <w:t xml:space="preserve"> recruitment</w:t>
            </w:r>
          </w:p>
        </w:tc>
        <w:tc>
          <w:tcPr>
            <w:tcW w:w="583" w:type="pct"/>
            <w:gridSpan w:val="2"/>
          </w:tcPr>
          <w:p w14:paraId="2325042A" w14:textId="697B556A" w:rsidR="00325F7F" w:rsidRPr="003B705C" w:rsidRDefault="005B3509" w:rsidP="00DA173D">
            <w:r>
              <w:t>January</w:t>
            </w:r>
          </w:p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5B3509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162099DD" w14:textId="77777777" w:rsidR="005B3509" w:rsidRDefault="005B3509" w:rsidP="0093700B">
            <w:pPr>
              <w:rPr>
                <w:b/>
                <w:sz w:val="24"/>
                <w:szCs w:val="24"/>
              </w:rPr>
            </w:pPr>
          </w:p>
          <w:p w14:paraId="64F287B9" w14:textId="082A5C8F" w:rsidR="005B3509" w:rsidRDefault="005B3509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 Training Follow-up</w:t>
            </w:r>
          </w:p>
        </w:tc>
        <w:tc>
          <w:tcPr>
            <w:tcW w:w="642" w:type="pct"/>
          </w:tcPr>
          <w:p w14:paraId="474DAEC1" w14:textId="77777777" w:rsidR="005B3509" w:rsidRDefault="005B3509" w:rsidP="00D207EE"/>
        </w:tc>
        <w:tc>
          <w:tcPr>
            <w:tcW w:w="481" w:type="pct"/>
            <w:gridSpan w:val="2"/>
          </w:tcPr>
          <w:p w14:paraId="0335318B" w14:textId="77777777" w:rsidR="005B3509" w:rsidRDefault="005B3509" w:rsidP="00AE0AB0"/>
          <w:p w14:paraId="0A360732" w14:textId="70F33279" w:rsidR="00627EE9" w:rsidRDefault="00627EE9" w:rsidP="00AE0AB0">
            <w:r>
              <w:t>15 min.</w:t>
            </w:r>
          </w:p>
        </w:tc>
        <w:tc>
          <w:tcPr>
            <w:tcW w:w="2175" w:type="pct"/>
            <w:gridSpan w:val="2"/>
          </w:tcPr>
          <w:p w14:paraId="58CB74F6" w14:textId="77777777" w:rsidR="005B3509" w:rsidRDefault="005B3509" w:rsidP="00325F7F">
            <w:pPr>
              <w:rPr>
                <w:sz w:val="20"/>
                <w:szCs w:val="20"/>
              </w:rPr>
            </w:pPr>
          </w:p>
          <w:p w14:paraId="55BEBDEA" w14:textId="7068FEFA" w:rsidR="005B3509" w:rsidRPr="002F6350" w:rsidRDefault="005B3509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De-brief. Decide next steps for committee.</w:t>
            </w:r>
          </w:p>
        </w:tc>
        <w:tc>
          <w:tcPr>
            <w:tcW w:w="516" w:type="pct"/>
            <w:vAlign w:val="center"/>
          </w:tcPr>
          <w:p w14:paraId="0385F0D1" w14:textId="77777777" w:rsidR="005B3509" w:rsidRPr="00C02A7D" w:rsidRDefault="005B350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33D1E3FD" w:rsidR="005B3509" w:rsidRPr="00C02A7D" w:rsidRDefault="005B350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5B3509" w:rsidRPr="00C02A7D" w:rsidRDefault="005B350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7100C51A" w:rsidR="005B3509" w:rsidRDefault="005B3509" w:rsidP="005B350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4A327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72F2191E" w14:textId="77777777" w:rsidR="005B3509" w:rsidRDefault="005B3509" w:rsidP="0093700B">
            <w:pPr>
              <w:rPr>
                <w:b/>
                <w:sz w:val="24"/>
                <w:szCs w:val="24"/>
              </w:rPr>
            </w:pPr>
          </w:p>
          <w:p w14:paraId="3F6E2BB4" w14:textId="1D9322A9" w:rsidR="00356321" w:rsidRPr="0093700B" w:rsidRDefault="005B3509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Sabbatical and Program Assessment</w:t>
            </w:r>
          </w:p>
        </w:tc>
        <w:tc>
          <w:tcPr>
            <w:tcW w:w="642" w:type="pct"/>
          </w:tcPr>
          <w:p w14:paraId="008F7289" w14:textId="0785E69B" w:rsidR="00356321" w:rsidRDefault="00356321" w:rsidP="00D207EE"/>
        </w:tc>
        <w:tc>
          <w:tcPr>
            <w:tcW w:w="481" w:type="pct"/>
            <w:gridSpan w:val="2"/>
          </w:tcPr>
          <w:p w14:paraId="6C685A94" w14:textId="77777777" w:rsidR="001273CF" w:rsidRDefault="001273CF" w:rsidP="00AE0AB0"/>
          <w:p w14:paraId="1A299297" w14:textId="0ECE0A9D" w:rsidR="009714E1" w:rsidRDefault="009714E1" w:rsidP="00AE0AB0">
            <w:r>
              <w:t>10 min.</w:t>
            </w:r>
          </w:p>
        </w:tc>
        <w:tc>
          <w:tcPr>
            <w:tcW w:w="2175" w:type="pct"/>
            <w:gridSpan w:val="2"/>
          </w:tcPr>
          <w:p w14:paraId="4C62DD00" w14:textId="77777777" w:rsidR="00933F6F" w:rsidRDefault="00933F6F" w:rsidP="00325F7F">
            <w:pPr>
              <w:rPr>
                <w:sz w:val="20"/>
                <w:szCs w:val="20"/>
              </w:rPr>
            </w:pPr>
          </w:p>
          <w:p w14:paraId="47E973C3" w14:textId="639B6A86" w:rsidR="005B3509" w:rsidRPr="002F6350" w:rsidRDefault="005B3509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issues and questions that have come up. Look at what FTF contract says. Should committee </w:t>
            </w:r>
            <w:r w:rsidR="006F719A">
              <w:rPr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a statement or </w:t>
            </w:r>
            <w:r w:rsidR="006F719A">
              <w:rPr>
                <w:sz w:val="20"/>
                <w:szCs w:val="20"/>
              </w:rPr>
              <w:t xml:space="preserve">some sort of </w:t>
            </w:r>
            <w:r>
              <w:rPr>
                <w:sz w:val="20"/>
                <w:szCs w:val="20"/>
              </w:rPr>
              <w:t>guidance?</w:t>
            </w:r>
          </w:p>
        </w:tc>
        <w:tc>
          <w:tcPr>
            <w:tcW w:w="516" w:type="pct"/>
            <w:vAlign w:val="center"/>
          </w:tcPr>
          <w:p w14:paraId="07D1DDAA" w14:textId="57293704" w:rsidR="00D51339" w:rsidRPr="00C02A7D" w:rsidRDefault="00D928C5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9296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Discussion</w:t>
            </w:r>
          </w:p>
          <w:p w14:paraId="19316AD9" w14:textId="101954B1" w:rsidR="00D51339" w:rsidRPr="00C02A7D" w:rsidRDefault="00D928C5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0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Decision</w:t>
            </w:r>
          </w:p>
          <w:p w14:paraId="17DCC121" w14:textId="77777777" w:rsidR="00D51339" w:rsidRPr="00C02A7D" w:rsidRDefault="00D928C5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3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339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Advocacy</w:t>
            </w:r>
          </w:p>
          <w:p w14:paraId="620ADB10" w14:textId="38B095F1" w:rsidR="004A3278" w:rsidRDefault="00D928C5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15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51339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05644" w14:paraId="6265F6F8" w14:textId="77777777" w:rsidTr="0075140E">
        <w:trPr>
          <w:trHeight w:val="989"/>
        </w:trPr>
        <w:tc>
          <w:tcPr>
            <w:tcW w:w="1186" w:type="pct"/>
            <w:gridSpan w:val="3"/>
          </w:tcPr>
          <w:p w14:paraId="6BD5BAA8" w14:textId="77777777" w:rsidR="005B3509" w:rsidRDefault="005B3509" w:rsidP="0093700B">
            <w:pPr>
              <w:rPr>
                <w:b/>
                <w:sz w:val="24"/>
                <w:szCs w:val="24"/>
              </w:rPr>
            </w:pPr>
          </w:p>
          <w:p w14:paraId="7E527749" w14:textId="0AB0DF06" w:rsidR="005B3509" w:rsidRDefault="005B3509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Reporting Requirements for next Fall </w:t>
            </w:r>
          </w:p>
        </w:tc>
        <w:tc>
          <w:tcPr>
            <w:tcW w:w="642" w:type="pct"/>
          </w:tcPr>
          <w:p w14:paraId="3CB71CA9" w14:textId="722A9CE9" w:rsidR="00005644" w:rsidRDefault="00005644" w:rsidP="00D207EE"/>
        </w:tc>
        <w:tc>
          <w:tcPr>
            <w:tcW w:w="481" w:type="pct"/>
            <w:gridSpan w:val="2"/>
          </w:tcPr>
          <w:p w14:paraId="0E335C60" w14:textId="77777777" w:rsidR="00005644" w:rsidRDefault="00005644" w:rsidP="00AE0AB0"/>
          <w:p w14:paraId="57D36406" w14:textId="0122799F" w:rsidR="00627EE9" w:rsidRDefault="00627EE9" w:rsidP="00AE0AB0">
            <w:r>
              <w:t>30 min.</w:t>
            </w:r>
          </w:p>
        </w:tc>
        <w:tc>
          <w:tcPr>
            <w:tcW w:w="2175" w:type="pct"/>
            <w:gridSpan w:val="2"/>
          </w:tcPr>
          <w:p w14:paraId="17BCD1C7" w14:textId="77777777" w:rsidR="00005644" w:rsidRDefault="00005644" w:rsidP="00325F7F">
            <w:pPr>
              <w:rPr>
                <w:sz w:val="20"/>
                <w:szCs w:val="20"/>
              </w:rPr>
            </w:pPr>
          </w:p>
          <w:p w14:paraId="63B111D8" w14:textId="02999E63" w:rsidR="005B3509" w:rsidRDefault="006F719A" w:rsidP="0032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continue the alternate template as an option? What do we need from reports for Year 7 accreditation?</w:t>
            </w:r>
            <w:bookmarkStart w:id="0" w:name="_GoBack"/>
            <w:bookmarkEnd w:id="0"/>
          </w:p>
        </w:tc>
        <w:tc>
          <w:tcPr>
            <w:tcW w:w="516" w:type="pct"/>
            <w:vAlign w:val="center"/>
          </w:tcPr>
          <w:p w14:paraId="6F0A977A" w14:textId="576AFDBB" w:rsidR="00005644" w:rsidRPr="00C02A7D" w:rsidRDefault="00D928C5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6773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05644" w:rsidRPr="00C02A7D">
              <w:rPr>
                <w:sz w:val="16"/>
                <w:szCs w:val="16"/>
              </w:rPr>
              <w:t xml:space="preserve"> Discussion</w:t>
            </w:r>
          </w:p>
          <w:p w14:paraId="04621EA8" w14:textId="24FEB294" w:rsidR="00005644" w:rsidRPr="00C02A7D" w:rsidRDefault="00D928C5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59839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50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05644" w:rsidRPr="00C02A7D">
              <w:rPr>
                <w:sz w:val="16"/>
                <w:szCs w:val="16"/>
              </w:rPr>
              <w:t xml:space="preserve"> Decision</w:t>
            </w:r>
          </w:p>
          <w:p w14:paraId="433EC5E8" w14:textId="77777777" w:rsidR="00005644" w:rsidRPr="00C02A7D" w:rsidRDefault="00D928C5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99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4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05644" w:rsidRPr="00C02A7D">
              <w:rPr>
                <w:sz w:val="16"/>
                <w:szCs w:val="16"/>
              </w:rPr>
              <w:t xml:space="preserve"> Advocacy</w:t>
            </w:r>
          </w:p>
          <w:p w14:paraId="1B06793E" w14:textId="1F2209B5" w:rsidR="00005644" w:rsidRDefault="00D928C5" w:rsidP="0000564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717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4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05644"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088E4F8F" w14:textId="61BA20E3" w:rsidR="005B3509" w:rsidRDefault="005B3509" w:rsidP="002F635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Meta-rubric for assessment process (cont. from Fall term)</w:t>
            </w:r>
          </w:p>
          <w:p w14:paraId="1EF3022F" w14:textId="5A1591FC" w:rsidR="002F6350" w:rsidRPr="00D51339" w:rsidRDefault="00AD5957" w:rsidP="002F6350">
            <w:pPr>
              <w:rPr>
                <w:sz w:val="20"/>
                <w:szCs w:val="18"/>
              </w:rPr>
            </w:pPr>
            <w:r w:rsidRPr="00D51339">
              <w:rPr>
                <w:sz w:val="20"/>
                <w:szCs w:val="18"/>
              </w:rPr>
              <w:t>Year 7 Accreditation Report</w:t>
            </w:r>
          </w:p>
          <w:p w14:paraId="59720398" w14:textId="6C539F1B" w:rsidR="00AD5957" w:rsidRPr="009C65B8" w:rsidRDefault="00AD5957" w:rsidP="002F6350">
            <w:pPr>
              <w:rPr>
                <w:sz w:val="18"/>
                <w:szCs w:val="18"/>
              </w:rPr>
            </w:pPr>
            <w:r w:rsidRPr="00D51339">
              <w:rPr>
                <w:sz w:val="20"/>
                <w:szCs w:val="18"/>
              </w:rPr>
              <w:t>Related Instruction Assessment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D928C5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D928C5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D928C5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D928C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7A09947E" w:rsidR="00AD3B61" w:rsidRPr="00332A6A" w:rsidRDefault="00332A6A" w:rsidP="00947D65">
            <w:pPr>
              <w:tabs>
                <w:tab w:val="center" w:pos="2259"/>
                <w:tab w:val="left" w:pos="3555"/>
              </w:tabs>
            </w:pPr>
            <w:r>
              <w:t>Jan. 24, Feb. 7, March 7</w:t>
            </w:r>
          </w:p>
        </w:tc>
        <w:tc>
          <w:tcPr>
            <w:tcW w:w="1712" w:type="dxa"/>
            <w:vAlign w:val="center"/>
          </w:tcPr>
          <w:p w14:paraId="53F2F5D4" w14:textId="49DE63FD" w:rsidR="00AD3B61" w:rsidRPr="001C14ED" w:rsidRDefault="00332A6A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3BF9C3B6" w:rsidR="00AD3B61" w:rsidRPr="001C14ED" w:rsidRDefault="00332A6A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309B532C" w:rsidR="005E3582" w:rsidRPr="001C14ED" w:rsidRDefault="0093700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4EA5EE8B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705025">
              <w:rPr>
                <w:sz w:val="24"/>
              </w:rPr>
              <w:t xml:space="preserve">Russel Pasewald,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F662" w14:textId="77777777" w:rsidR="00D928C5" w:rsidRDefault="00D928C5" w:rsidP="00B3679E">
      <w:r>
        <w:separator/>
      </w:r>
    </w:p>
  </w:endnote>
  <w:endnote w:type="continuationSeparator" w:id="0">
    <w:p w14:paraId="22632C3E" w14:textId="77777777" w:rsidR="00D928C5" w:rsidRDefault="00D928C5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2061" w14:textId="77777777" w:rsidR="00D928C5" w:rsidRDefault="00D928C5" w:rsidP="00B3679E">
      <w:r>
        <w:separator/>
      </w:r>
    </w:p>
  </w:footnote>
  <w:footnote w:type="continuationSeparator" w:id="0">
    <w:p w14:paraId="27120C43" w14:textId="77777777" w:rsidR="00D928C5" w:rsidRDefault="00D928C5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2653-B853-40C7-BF62-16468729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7</cp:revision>
  <cp:lastPrinted>2021-09-15T18:40:00Z</cp:lastPrinted>
  <dcterms:created xsi:type="dcterms:W3CDTF">2022-01-03T21:09:00Z</dcterms:created>
  <dcterms:modified xsi:type="dcterms:W3CDTF">2022-01-05T17:12:00Z</dcterms:modified>
</cp:coreProperties>
</file>